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FB6C64">
        <w:rPr>
          <w:sz w:val="36"/>
          <w:szCs w:val="36"/>
        </w:rPr>
        <w:t xml:space="preserve">                      ALLEGATO 7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FB6C64" w:rsidRPr="00FB6C64" w:rsidRDefault="00FB6C64" w:rsidP="00FB6C64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FB6C64">
        <w:rPr>
          <w:rFonts w:cstheme="minorHAnsi"/>
          <w:sz w:val="36"/>
          <w:szCs w:val="36"/>
        </w:rPr>
        <w:t xml:space="preserve">ESERCIZI </w:t>
      </w:r>
      <w:proofErr w:type="spellStart"/>
      <w:r w:rsidRPr="00FB6C64">
        <w:rPr>
          <w:rFonts w:cstheme="minorHAnsi"/>
          <w:sz w:val="36"/>
          <w:szCs w:val="36"/>
        </w:rPr>
        <w:t>DI</w:t>
      </w:r>
      <w:proofErr w:type="spellEnd"/>
      <w:r w:rsidRPr="00FB6C64">
        <w:rPr>
          <w:rFonts w:cstheme="minorHAnsi"/>
          <w:sz w:val="36"/>
          <w:szCs w:val="36"/>
        </w:rPr>
        <w:t xml:space="preserve"> LAICITA’</w:t>
      </w:r>
    </w:p>
    <w:p w:rsidR="00FB6C64" w:rsidRPr="00FB6C64" w:rsidRDefault="00FB6C64" w:rsidP="00FB6C64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FB6C64">
        <w:rPr>
          <w:rFonts w:eastAsia="Times New Roman" w:cstheme="minorHAnsi"/>
          <w:sz w:val="36"/>
          <w:szCs w:val="36"/>
        </w:rPr>
        <w:t>Coltivare la dimensione del silenzio ci consente di ospitare le relazioni che siamo chiamati a vivere nella nostra giornata in una prospettiva di pienezza. Scriviamo o riprendiamo la nostra Regola di vita per aprirci alla relazione con il Signore</w:t>
      </w:r>
      <w:r w:rsidR="00AF7BDD">
        <w:rPr>
          <w:rFonts w:eastAsia="Times New Roman" w:cstheme="minorHAnsi"/>
          <w:sz w:val="36"/>
          <w:szCs w:val="36"/>
        </w:rPr>
        <w:t xml:space="preserve"> e</w:t>
      </w:r>
      <w:r w:rsidRPr="00FB6C64">
        <w:rPr>
          <w:rFonts w:eastAsia="Times New Roman" w:cstheme="minorHAnsi"/>
          <w:sz w:val="36"/>
          <w:szCs w:val="36"/>
        </w:rPr>
        <w:t xml:space="preserve"> con i fratelli verificandone tempi, modalità e</w:t>
      </w:r>
      <w:r w:rsidR="00AF7BDD">
        <w:rPr>
          <w:rFonts w:eastAsia="Times New Roman" w:cstheme="minorHAnsi"/>
          <w:sz w:val="36"/>
          <w:szCs w:val="36"/>
        </w:rPr>
        <w:t xml:space="preserve"> strumenti. Durante la giornata </w:t>
      </w:r>
      <w:r w:rsidRPr="00FB6C64">
        <w:rPr>
          <w:rFonts w:eastAsia="Times New Roman" w:cstheme="minorHAnsi"/>
          <w:sz w:val="36"/>
          <w:szCs w:val="36"/>
        </w:rPr>
        <w:t xml:space="preserve">alleniamoci al silenzio che accoglie: al mattino, prima di intraprendere un'attività, e soprattutto la sera, quando la calma consente di rivedere la propria giornata, esprimendo gratitudine e riconciliandoci con situazioni e persone. In questi momenti possiamo richiamare alla mente una persona che stiamo per incontrare o che abbiamo incontrato, o le situazioni che abbiamo vissuto, prendendo nota sul taccuino, con costanza, delle parole, dei gesti, delle situazioni e delle persone che hanno avuto risonanze nel </w:t>
      </w:r>
      <w:r w:rsidR="00AF7BDD">
        <w:rPr>
          <w:rFonts w:eastAsia="Times New Roman" w:cstheme="minorHAnsi"/>
          <w:sz w:val="36"/>
          <w:szCs w:val="36"/>
        </w:rPr>
        <w:t xml:space="preserve">nostro </w:t>
      </w:r>
      <w:r w:rsidRPr="00FB6C64">
        <w:rPr>
          <w:rFonts w:eastAsia="Times New Roman" w:cstheme="minorHAnsi"/>
          <w:sz w:val="36"/>
          <w:szCs w:val="36"/>
        </w:rPr>
        <w:t>mondo interiore.</w:t>
      </w:r>
    </w:p>
    <w:p w:rsidR="00F76183" w:rsidRDefault="00F76183" w:rsidP="00FB6C64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3B59"/>
    <w:rsid w:val="00155059"/>
    <w:rsid w:val="005D7932"/>
    <w:rsid w:val="00834F00"/>
    <w:rsid w:val="009B5118"/>
    <w:rsid w:val="00AF7BDD"/>
    <w:rsid w:val="00B34B33"/>
    <w:rsid w:val="00BF5B09"/>
    <w:rsid w:val="00C2082B"/>
    <w:rsid w:val="00E57A69"/>
    <w:rsid w:val="00F76183"/>
    <w:rsid w:val="00FB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2022-09-04T16:05:00Z</dcterms:modified>
</cp:coreProperties>
</file>